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05648A" w14:textId="752D56EE" w:rsidR="00465B81" w:rsidRPr="00FA6235" w:rsidRDefault="00465B81" w:rsidP="00465B81">
      <w:pPr>
        <w:pStyle w:val="Default"/>
        <w:jc w:val="center"/>
        <w:rPr>
          <w:rFonts w:ascii="宋体" w:eastAsia="宋体" w:hAnsi="宋体"/>
          <w:sz w:val="36"/>
          <w:szCs w:val="36"/>
        </w:rPr>
      </w:pPr>
      <w:r w:rsidRPr="00FA6235">
        <w:rPr>
          <w:rFonts w:ascii="宋体" w:eastAsia="宋体" w:hAnsi="宋体"/>
          <w:sz w:val="36"/>
          <w:szCs w:val="36"/>
        </w:rPr>
        <w:t>《</w:t>
      </w:r>
      <w:r w:rsidR="00FA6235" w:rsidRPr="00FA6235">
        <w:rPr>
          <w:rFonts w:ascii="宋体" w:eastAsia="宋体" w:hAnsi="宋体" w:hint="eastAsia"/>
          <w:sz w:val="36"/>
          <w:szCs w:val="36"/>
        </w:rPr>
        <w:t>河南省普惠金融发展专项资金管理办法</w:t>
      </w:r>
      <w:r w:rsidRPr="00FA6235">
        <w:rPr>
          <w:rFonts w:ascii="宋体" w:eastAsia="宋体" w:hAnsi="宋体"/>
          <w:sz w:val="36"/>
          <w:szCs w:val="36"/>
        </w:rPr>
        <w:t>》</w:t>
      </w:r>
    </w:p>
    <w:p w14:paraId="3DDD7C64" w14:textId="06EECBF1" w:rsidR="00465B81" w:rsidRPr="00FA6235" w:rsidRDefault="00465B81" w:rsidP="00465B81">
      <w:pPr>
        <w:pStyle w:val="Default"/>
        <w:jc w:val="center"/>
        <w:rPr>
          <w:rFonts w:ascii="宋体" w:eastAsia="宋体" w:hAnsi="宋体"/>
          <w:sz w:val="36"/>
          <w:szCs w:val="36"/>
        </w:rPr>
      </w:pPr>
      <w:r w:rsidRPr="00FA6235">
        <w:rPr>
          <w:rFonts w:ascii="宋体" w:eastAsia="宋体" w:hAnsi="宋体" w:hint="eastAsia"/>
          <w:sz w:val="36"/>
          <w:szCs w:val="36"/>
        </w:rPr>
        <w:t>中</w:t>
      </w:r>
      <w:bookmarkStart w:id="0" w:name="_Hlk45874629"/>
      <w:r w:rsidRPr="00FA6235">
        <w:rPr>
          <w:rFonts w:ascii="宋体" w:eastAsia="宋体" w:hAnsi="宋体" w:hint="eastAsia"/>
          <w:sz w:val="36"/>
          <w:szCs w:val="36"/>
        </w:rPr>
        <w:t>改善营商环境</w:t>
      </w:r>
      <w:bookmarkEnd w:id="0"/>
      <w:r w:rsidRPr="00FA6235">
        <w:rPr>
          <w:rFonts w:ascii="宋体" w:eastAsia="宋体" w:hAnsi="宋体" w:hint="eastAsia"/>
          <w:sz w:val="36"/>
          <w:szCs w:val="36"/>
        </w:rPr>
        <w:t>的政策规定</w:t>
      </w:r>
    </w:p>
    <w:p w14:paraId="6BEDC9DD" w14:textId="77777777" w:rsidR="00FA6235" w:rsidRDefault="00FA6235" w:rsidP="00FA6235">
      <w:pPr>
        <w:pStyle w:val="Default"/>
        <w:ind w:firstLineChars="200" w:firstLine="600"/>
        <w:rPr>
          <w:rFonts w:ascii="FangSong" w:eastAsia="FangSong" w:hAnsi="FangSong" w:cstheme="minorBidi"/>
          <w:color w:val="auto"/>
          <w:sz w:val="30"/>
          <w:szCs w:val="30"/>
        </w:rPr>
      </w:pPr>
    </w:p>
    <w:p w14:paraId="74F9DEA5" w14:textId="3F77A47B" w:rsidR="00465B81" w:rsidRPr="00FA6235" w:rsidRDefault="00FA6235" w:rsidP="00FA6235">
      <w:pPr>
        <w:pStyle w:val="Default"/>
        <w:ind w:firstLineChars="200" w:firstLine="600"/>
        <w:rPr>
          <w:rFonts w:ascii="FangSong" w:eastAsia="FangSong" w:hAnsi="FangSong" w:cstheme="minorBidi"/>
          <w:color w:val="auto"/>
          <w:sz w:val="30"/>
          <w:szCs w:val="30"/>
        </w:rPr>
      </w:pPr>
      <w:r w:rsidRPr="00FA6235">
        <w:rPr>
          <w:rFonts w:ascii="FangSong" w:eastAsia="FangSong" w:hAnsi="FangSong" w:cstheme="minorBidi"/>
          <w:color w:val="auto"/>
          <w:sz w:val="30"/>
          <w:szCs w:val="30"/>
        </w:rPr>
        <w:t>《</w:t>
      </w:r>
      <w:r w:rsidRPr="00FA6235">
        <w:rPr>
          <w:rFonts w:ascii="FangSong" w:eastAsia="FangSong" w:hAnsi="FangSong" w:cstheme="minorBidi" w:hint="eastAsia"/>
          <w:color w:val="auto"/>
          <w:sz w:val="30"/>
          <w:szCs w:val="30"/>
        </w:rPr>
        <w:t>河南省财政厅关于修订发布</w:t>
      </w:r>
      <w:r w:rsidRPr="00FA6235">
        <w:rPr>
          <w:rFonts w:ascii="FangSong" w:eastAsia="FangSong" w:hAnsi="FangSong" w:cstheme="minorBidi" w:hint="eastAsia"/>
          <w:color w:val="auto"/>
          <w:sz w:val="30"/>
          <w:szCs w:val="30"/>
        </w:rPr>
        <w:t>&lt;</w:t>
      </w:r>
      <w:r w:rsidRPr="00FA6235">
        <w:rPr>
          <w:rFonts w:ascii="FangSong" w:eastAsia="FangSong" w:hAnsi="FangSong" w:cstheme="minorBidi" w:hint="eastAsia"/>
          <w:color w:val="auto"/>
          <w:sz w:val="30"/>
          <w:szCs w:val="30"/>
        </w:rPr>
        <w:t>河南省普惠金融</w:t>
      </w:r>
      <w:r w:rsidRPr="00FA6235">
        <w:rPr>
          <w:rFonts w:ascii="FangSong" w:eastAsia="FangSong" w:hAnsi="FangSong" w:cstheme="minorBidi" w:hint="eastAsia"/>
          <w:color w:val="auto"/>
          <w:sz w:val="30"/>
          <w:szCs w:val="30"/>
        </w:rPr>
        <w:t>发展专项资金</w:t>
      </w:r>
      <w:r w:rsidRPr="00FA6235">
        <w:rPr>
          <w:rFonts w:ascii="FangSong" w:eastAsia="FangSong" w:hAnsi="FangSong" w:cstheme="minorBidi" w:hint="eastAsia"/>
          <w:color w:val="auto"/>
          <w:sz w:val="30"/>
          <w:szCs w:val="30"/>
        </w:rPr>
        <w:t>管理办法</w:t>
      </w:r>
      <w:r w:rsidRPr="00FA6235">
        <w:rPr>
          <w:rFonts w:ascii="FangSong" w:eastAsia="FangSong" w:hAnsi="FangSong" w:cstheme="minorBidi" w:hint="eastAsia"/>
          <w:color w:val="auto"/>
          <w:sz w:val="30"/>
          <w:szCs w:val="30"/>
        </w:rPr>
        <w:t>&gt;</w:t>
      </w:r>
      <w:r w:rsidRPr="00FA6235">
        <w:rPr>
          <w:rFonts w:ascii="FangSong" w:eastAsia="FangSong" w:hAnsi="FangSong" w:cstheme="minorBidi" w:hint="eastAsia"/>
          <w:color w:val="auto"/>
          <w:sz w:val="30"/>
          <w:szCs w:val="30"/>
        </w:rPr>
        <w:t>的通知</w:t>
      </w:r>
      <w:r w:rsidRPr="00FA6235">
        <w:rPr>
          <w:rFonts w:ascii="FangSong" w:eastAsia="FangSong" w:hAnsi="FangSong" w:cstheme="minorBidi"/>
          <w:color w:val="auto"/>
          <w:sz w:val="30"/>
          <w:szCs w:val="30"/>
        </w:rPr>
        <w:t>》</w:t>
      </w:r>
      <w:r w:rsidRPr="00FA6235">
        <w:rPr>
          <w:rFonts w:ascii="FangSong" w:eastAsia="FangSong" w:hAnsi="FangSong" w:cstheme="minorBidi" w:hint="eastAsia"/>
          <w:color w:val="auto"/>
          <w:sz w:val="30"/>
          <w:szCs w:val="30"/>
        </w:rPr>
        <w:t>(</w:t>
      </w:r>
      <w:r w:rsidRPr="00FA6235">
        <w:rPr>
          <w:rFonts w:ascii="FangSong" w:eastAsia="FangSong" w:hAnsi="FangSong" w:cstheme="minorBidi" w:hint="eastAsia"/>
          <w:color w:val="auto"/>
          <w:sz w:val="30"/>
          <w:szCs w:val="30"/>
        </w:rPr>
        <w:t>豫财金</w:t>
      </w:r>
      <w:r w:rsidRPr="00FA6235">
        <w:rPr>
          <w:rFonts w:ascii="FangSong" w:eastAsia="FangSong" w:hAnsi="FangSong" w:cstheme="minorBidi" w:hint="eastAsia"/>
          <w:color w:val="auto"/>
          <w:sz w:val="30"/>
          <w:szCs w:val="30"/>
        </w:rPr>
        <w:t>[</w:t>
      </w:r>
      <w:r w:rsidRPr="00FA6235">
        <w:rPr>
          <w:rFonts w:ascii="FangSong" w:eastAsia="FangSong" w:hAnsi="FangSong" w:cstheme="minorBidi"/>
          <w:color w:val="auto"/>
          <w:sz w:val="30"/>
          <w:szCs w:val="30"/>
        </w:rPr>
        <w:t>2020]</w:t>
      </w:r>
      <w:r w:rsidRPr="00FA6235">
        <w:rPr>
          <w:rFonts w:ascii="FangSong" w:eastAsia="FangSong" w:hAnsi="FangSong" w:cstheme="minorBidi"/>
          <w:color w:val="auto"/>
          <w:sz w:val="30"/>
          <w:szCs w:val="30"/>
        </w:rPr>
        <w:t>3号</w:t>
      </w:r>
      <w:r w:rsidRPr="00FA6235">
        <w:rPr>
          <w:rFonts w:ascii="FangSong" w:eastAsia="FangSong" w:hAnsi="FangSong" w:cstheme="minorBidi" w:hint="eastAsia"/>
          <w:color w:val="auto"/>
          <w:sz w:val="30"/>
          <w:szCs w:val="30"/>
        </w:rPr>
        <w:t>)中和</w:t>
      </w:r>
      <w:r w:rsidRPr="00FA6235">
        <w:rPr>
          <w:rFonts w:ascii="FangSong" w:eastAsia="FangSong" w:hAnsi="FangSong" w:cstheme="minorBidi" w:hint="eastAsia"/>
          <w:color w:val="auto"/>
          <w:sz w:val="30"/>
          <w:szCs w:val="30"/>
        </w:rPr>
        <w:t>改善营商环</w:t>
      </w:r>
      <w:r w:rsidRPr="00FA6235">
        <w:rPr>
          <w:rFonts w:ascii="FangSong" w:eastAsia="FangSong" w:hAnsi="FangSong" w:cstheme="minorBidi" w:hint="eastAsia"/>
          <w:color w:val="auto"/>
          <w:sz w:val="30"/>
          <w:szCs w:val="30"/>
        </w:rPr>
        <w:t>境相关的政策规定如下。</w:t>
      </w:r>
    </w:p>
    <w:p w14:paraId="30DF435F" w14:textId="57C6A42A" w:rsidR="00465B81" w:rsidRPr="00FA6235" w:rsidRDefault="00465B81" w:rsidP="00465B81">
      <w:pPr>
        <w:pStyle w:val="Default"/>
        <w:ind w:firstLineChars="200" w:firstLine="602"/>
        <w:rPr>
          <w:rFonts w:ascii="FangSong" w:eastAsia="FangSong" w:hAnsi="FangSong" w:cstheme="minorBidi"/>
          <w:color w:val="auto"/>
          <w:sz w:val="30"/>
          <w:szCs w:val="30"/>
        </w:rPr>
      </w:pPr>
      <w:r w:rsidRPr="00FA6235">
        <w:rPr>
          <w:rFonts w:ascii="FangSong" w:eastAsia="FangSong" w:hAnsi="FangSong" w:cstheme="minorBidi"/>
          <w:b/>
          <w:bCs/>
          <w:color w:val="auto"/>
          <w:sz w:val="30"/>
          <w:szCs w:val="30"/>
        </w:rPr>
        <w:t>第九条</w:t>
      </w:r>
      <w:r w:rsidRPr="00FA6235">
        <w:rPr>
          <w:rFonts w:ascii="FangSong" w:eastAsia="FangSong" w:hAnsi="FangSong" w:cstheme="minorBidi" w:hint="eastAsia"/>
          <w:b/>
          <w:bCs/>
          <w:color w:val="auto"/>
          <w:sz w:val="30"/>
          <w:szCs w:val="30"/>
        </w:rPr>
        <w:t xml:space="preserve"> </w:t>
      </w:r>
      <w:r w:rsidRPr="00FA6235">
        <w:rPr>
          <w:rFonts w:ascii="FangSong" w:eastAsia="FangSong" w:hAnsi="FangSong" w:cstheme="minorBidi"/>
          <w:color w:val="auto"/>
          <w:sz w:val="30"/>
          <w:szCs w:val="30"/>
        </w:rPr>
        <w:t>符合以下条件的小</w:t>
      </w:r>
      <w:proofErr w:type="gramStart"/>
      <w:r w:rsidRPr="00FA6235">
        <w:rPr>
          <w:rFonts w:ascii="FangSong" w:eastAsia="FangSong" w:hAnsi="FangSong" w:cstheme="minorBidi"/>
          <w:color w:val="auto"/>
          <w:sz w:val="30"/>
          <w:szCs w:val="30"/>
        </w:rPr>
        <w:t>微企业</w:t>
      </w:r>
      <w:proofErr w:type="gramEnd"/>
      <w:r w:rsidRPr="00FA6235">
        <w:rPr>
          <w:rFonts w:ascii="FangSong" w:eastAsia="FangSong" w:hAnsi="FangSong" w:cstheme="minorBidi"/>
          <w:color w:val="auto"/>
          <w:sz w:val="30"/>
          <w:szCs w:val="30"/>
        </w:rPr>
        <w:t>可申请财政贴息支持：</w:t>
      </w:r>
    </w:p>
    <w:p w14:paraId="00286EDB" w14:textId="6EA736AB" w:rsidR="00465B81" w:rsidRPr="00FA6235" w:rsidRDefault="00465B81" w:rsidP="00465B81">
      <w:pPr>
        <w:pStyle w:val="Default"/>
        <w:ind w:firstLineChars="200" w:firstLine="600"/>
        <w:rPr>
          <w:rFonts w:ascii="FangSong" w:eastAsia="FangSong" w:hAnsi="FangSong" w:cstheme="minorBidi"/>
          <w:color w:val="auto"/>
          <w:sz w:val="30"/>
          <w:szCs w:val="30"/>
        </w:rPr>
      </w:pPr>
      <w:r w:rsidRPr="00FA6235">
        <w:rPr>
          <w:rFonts w:ascii="FangSong" w:eastAsia="FangSong" w:hAnsi="FangSong" w:cstheme="minorBidi"/>
          <w:color w:val="auto"/>
          <w:sz w:val="30"/>
          <w:szCs w:val="30"/>
        </w:rPr>
        <w:t>(一） 属于《统计上大中小微企业划分办法</w:t>
      </w:r>
      <w:r w:rsidR="00FA6235">
        <w:rPr>
          <w:rFonts w:ascii="FangSong" w:eastAsia="FangSong" w:hAnsi="FangSong" w:cstheme="minorBidi"/>
          <w:color w:val="auto"/>
          <w:sz w:val="30"/>
          <w:szCs w:val="30"/>
        </w:rPr>
        <w:t>(</w:t>
      </w:r>
      <w:r w:rsidRPr="00FA6235">
        <w:rPr>
          <w:rFonts w:ascii="FangSong" w:eastAsia="FangSong" w:hAnsi="FangSong" w:cstheme="minorBidi"/>
          <w:color w:val="auto"/>
          <w:sz w:val="30"/>
          <w:szCs w:val="30"/>
        </w:rPr>
        <w:t>2017</w:t>
      </w:r>
      <w:r w:rsidR="00FA6235">
        <w:rPr>
          <w:rFonts w:ascii="FangSong" w:eastAsia="FangSong" w:hAnsi="FangSong" w:cstheme="minorBidi"/>
          <w:color w:val="auto"/>
          <w:sz w:val="30"/>
          <w:szCs w:val="30"/>
        </w:rPr>
        <w:t>)</w:t>
      </w:r>
      <w:r w:rsidR="00FA6235">
        <w:rPr>
          <w:rFonts w:ascii="FangSong" w:eastAsia="FangSong" w:hAnsi="FangSong" w:cstheme="minorBidi" w:hint="eastAsia"/>
          <w:color w:val="auto"/>
          <w:sz w:val="30"/>
          <w:szCs w:val="30"/>
        </w:rPr>
        <w:t>》（</w:t>
      </w:r>
      <w:r w:rsidR="00FA6235" w:rsidRPr="00FA6235">
        <w:rPr>
          <w:rFonts w:ascii="FangSong" w:eastAsia="FangSong" w:hAnsi="FangSong" w:cstheme="minorBidi"/>
          <w:color w:val="auto"/>
          <w:sz w:val="30"/>
          <w:szCs w:val="30"/>
        </w:rPr>
        <w:t>国统字</w:t>
      </w:r>
      <w:r w:rsidR="00FA6235" w:rsidRPr="00FA6235">
        <w:rPr>
          <w:rFonts w:ascii="FangSong" w:eastAsia="FangSong" w:hAnsi="FangSong" w:cstheme="minorBidi" w:hint="eastAsia"/>
          <w:color w:val="auto"/>
          <w:sz w:val="30"/>
          <w:szCs w:val="30"/>
        </w:rPr>
        <w:t>[</w:t>
      </w:r>
      <w:r w:rsidR="00FA6235" w:rsidRPr="00FA6235">
        <w:rPr>
          <w:rFonts w:ascii="FangSong" w:eastAsia="FangSong" w:hAnsi="FangSong" w:cstheme="minorBidi"/>
          <w:color w:val="auto"/>
          <w:sz w:val="30"/>
          <w:szCs w:val="30"/>
        </w:rPr>
        <w:t>20</w:t>
      </w:r>
      <w:r w:rsidR="00FA6235">
        <w:rPr>
          <w:rFonts w:ascii="FangSong" w:eastAsia="FangSong" w:hAnsi="FangSong" w:cstheme="minorBidi"/>
          <w:color w:val="auto"/>
          <w:sz w:val="30"/>
          <w:szCs w:val="30"/>
        </w:rPr>
        <w:t>17</w:t>
      </w:r>
      <w:r w:rsidR="00FA6235" w:rsidRPr="00FA6235">
        <w:rPr>
          <w:rFonts w:ascii="FangSong" w:eastAsia="FangSong" w:hAnsi="FangSong" w:cstheme="minorBidi"/>
          <w:color w:val="auto"/>
          <w:sz w:val="30"/>
          <w:szCs w:val="30"/>
        </w:rPr>
        <w:t>]213号</w:t>
      </w:r>
      <w:r w:rsidR="00FA6235">
        <w:rPr>
          <w:rFonts w:ascii="FangSong" w:eastAsia="FangSong" w:hAnsi="FangSong" w:cstheme="minorBidi" w:hint="eastAsia"/>
          <w:color w:val="auto"/>
          <w:sz w:val="30"/>
          <w:szCs w:val="30"/>
        </w:rPr>
        <w:t>）</w:t>
      </w:r>
      <w:r w:rsidRPr="00FA6235">
        <w:rPr>
          <w:rFonts w:ascii="FangSong" w:eastAsia="FangSong" w:hAnsi="FangSong" w:cstheme="minorBidi"/>
          <w:color w:val="auto"/>
          <w:sz w:val="30"/>
          <w:szCs w:val="30"/>
        </w:rPr>
        <w:t>规定的小型、微型企业。</w:t>
      </w:r>
    </w:p>
    <w:p w14:paraId="2A3164C8" w14:textId="385E21A5" w:rsidR="00465B81" w:rsidRPr="00FA6235" w:rsidRDefault="00465B81" w:rsidP="00465B81">
      <w:pPr>
        <w:pStyle w:val="Default"/>
        <w:ind w:firstLineChars="200" w:firstLine="600"/>
        <w:rPr>
          <w:rFonts w:ascii="FangSong" w:eastAsia="FangSong" w:hAnsi="FangSong" w:cstheme="minorBidi"/>
          <w:color w:val="auto"/>
          <w:sz w:val="30"/>
          <w:szCs w:val="30"/>
        </w:rPr>
      </w:pPr>
      <w:r w:rsidRPr="00FA6235">
        <w:rPr>
          <w:rFonts w:ascii="FangSong" w:eastAsia="FangSong" w:hAnsi="FangSong" w:cstheme="minorBidi"/>
          <w:color w:val="auto"/>
          <w:sz w:val="30"/>
          <w:szCs w:val="30"/>
        </w:rPr>
        <w:t>(二） 小</w:t>
      </w:r>
      <w:proofErr w:type="gramStart"/>
      <w:r w:rsidRPr="00FA6235">
        <w:rPr>
          <w:rFonts w:ascii="FangSong" w:eastAsia="FangSong" w:hAnsi="FangSong" w:cstheme="minorBidi"/>
          <w:color w:val="auto"/>
          <w:sz w:val="30"/>
          <w:szCs w:val="30"/>
        </w:rPr>
        <w:t>微企业</w:t>
      </w:r>
      <w:proofErr w:type="gramEnd"/>
      <w:r w:rsidRPr="00FA6235">
        <w:rPr>
          <w:rFonts w:ascii="FangSong" w:eastAsia="FangSong" w:hAnsi="FangSong" w:cstheme="minorBidi"/>
          <w:color w:val="auto"/>
          <w:sz w:val="30"/>
          <w:szCs w:val="30"/>
        </w:rPr>
        <w:t>申请创业担保贷款前12个月内新招用符合创业担保贷款申请条件的人数达到企业现有在职职工人数20% (超过100人的企业达到，并与其签订1年以上劳动合同</w:t>
      </w:r>
      <w:r w:rsidRPr="00FA6235">
        <w:rPr>
          <w:rFonts w:ascii="FangSong" w:eastAsia="FangSong" w:hAnsi="FangSong" w:cstheme="minorBidi" w:hint="eastAsia"/>
          <w:color w:val="auto"/>
          <w:sz w:val="30"/>
          <w:szCs w:val="30"/>
        </w:rPr>
        <w:t>)</w:t>
      </w:r>
      <w:r w:rsidRPr="00FA6235">
        <w:rPr>
          <w:rFonts w:ascii="FangSong" w:eastAsia="FangSong" w:hAnsi="FangSong" w:cstheme="minorBidi"/>
          <w:color w:val="auto"/>
          <w:sz w:val="30"/>
          <w:szCs w:val="30"/>
        </w:rPr>
        <w:t>。</w:t>
      </w:r>
    </w:p>
    <w:p w14:paraId="25299AA1" w14:textId="07471298" w:rsidR="00465B81" w:rsidRPr="00FA6235" w:rsidRDefault="00465B81" w:rsidP="00465B81">
      <w:pPr>
        <w:pStyle w:val="Default"/>
        <w:ind w:firstLineChars="200" w:firstLine="600"/>
        <w:rPr>
          <w:rFonts w:ascii="FangSong" w:eastAsia="FangSong" w:hAnsi="FangSong" w:cstheme="minorBidi"/>
          <w:color w:val="auto"/>
          <w:sz w:val="30"/>
          <w:szCs w:val="30"/>
        </w:rPr>
      </w:pPr>
      <w:r w:rsidRPr="00FA6235">
        <w:rPr>
          <w:rFonts w:ascii="FangSong" w:eastAsia="FangSong" w:hAnsi="FangSong" w:cstheme="minorBidi"/>
          <w:color w:val="auto"/>
          <w:sz w:val="30"/>
          <w:szCs w:val="30"/>
        </w:rPr>
        <w:t>(三） 无拖欠职工工资、欠缴社会保险费等严重违法违规信用记录。</w:t>
      </w:r>
    </w:p>
    <w:p w14:paraId="1FB6B577" w14:textId="4CA0F3E9" w:rsidR="00465B81" w:rsidRPr="00FA6235" w:rsidRDefault="00465B81" w:rsidP="00465B81">
      <w:pPr>
        <w:ind w:firstLineChars="200" w:firstLine="602"/>
        <w:rPr>
          <w:rFonts w:ascii="FangSong" w:eastAsia="FangSong" w:hAnsi="FangSong"/>
          <w:sz w:val="30"/>
          <w:szCs w:val="30"/>
        </w:rPr>
      </w:pPr>
      <w:r w:rsidRPr="00FA6235">
        <w:rPr>
          <w:rFonts w:ascii="FangSong" w:eastAsia="FangSong" w:hAnsi="FangSong"/>
          <w:b/>
          <w:bCs/>
          <w:sz w:val="30"/>
          <w:szCs w:val="30"/>
        </w:rPr>
        <w:t>第</w:t>
      </w:r>
      <w:r w:rsidRPr="00FA6235">
        <w:rPr>
          <w:rFonts w:ascii="FangSong" w:eastAsia="FangSong" w:hAnsi="FangSong" w:hint="eastAsia"/>
          <w:b/>
          <w:bCs/>
          <w:sz w:val="30"/>
          <w:szCs w:val="30"/>
        </w:rPr>
        <w:t>十</w:t>
      </w:r>
      <w:r w:rsidRPr="00FA6235">
        <w:rPr>
          <w:rFonts w:ascii="FangSong" w:eastAsia="FangSong" w:hAnsi="FangSong"/>
          <w:b/>
          <w:bCs/>
          <w:sz w:val="30"/>
          <w:szCs w:val="30"/>
        </w:rPr>
        <w:t>条</w:t>
      </w:r>
      <w:r w:rsidRPr="00FA6235">
        <w:rPr>
          <w:rFonts w:ascii="FangSong" w:eastAsia="FangSong" w:hAnsi="FangSong" w:hint="eastAsia"/>
          <w:b/>
          <w:bCs/>
          <w:sz w:val="30"/>
          <w:szCs w:val="30"/>
        </w:rPr>
        <w:t xml:space="preserve"> </w:t>
      </w:r>
      <w:r w:rsidRPr="00FA6235">
        <w:rPr>
          <w:rFonts w:ascii="FangSong" w:eastAsia="FangSong" w:hAnsi="FangSong"/>
          <w:sz w:val="30"/>
          <w:szCs w:val="30"/>
        </w:rPr>
        <w:t>专项资金贴息的小</w:t>
      </w:r>
      <w:proofErr w:type="gramStart"/>
      <w:r w:rsidRPr="00FA6235">
        <w:rPr>
          <w:rFonts w:ascii="FangSong" w:eastAsia="FangSong" w:hAnsi="FangSong"/>
          <w:sz w:val="30"/>
          <w:szCs w:val="30"/>
        </w:rPr>
        <w:t>微企业</w:t>
      </w:r>
      <w:proofErr w:type="gramEnd"/>
      <w:r w:rsidRPr="00FA6235">
        <w:rPr>
          <w:rFonts w:ascii="FangSong" w:eastAsia="FangSong" w:hAnsi="FangSong"/>
          <w:sz w:val="30"/>
          <w:szCs w:val="30"/>
        </w:rPr>
        <w:t>创业担保贷款，贷款额度由经办银行根据小</w:t>
      </w:r>
      <w:proofErr w:type="gramStart"/>
      <w:r w:rsidRPr="00FA6235">
        <w:rPr>
          <w:rFonts w:ascii="FangSong" w:eastAsia="FangSong" w:hAnsi="FangSong"/>
          <w:sz w:val="30"/>
          <w:szCs w:val="30"/>
        </w:rPr>
        <w:t>微企业</w:t>
      </w:r>
      <w:proofErr w:type="gramEnd"/>
      <w:r w:rsidRPr="00FA6235">
        <w:rPr>
          <w:rFonts w:ascii="FangSong" w:eastAsia="FangSong" w:hAnsi="FangSong"/>
          <w:sz w:val="30"/>
          <w:szCs w:val="30"/>
        </w:rPr>
        <w:t>实际招用符合条件的人数合理确定，最高不超过300万元，贷款期限最长不超过2年，贷款利率由经办银行根据 借款人的经营状况、信用情况等与借款人协商确定。对已享受财政部门贴息支持的小</w:t>
      </w:r>
      <w:proofErr w:type="gramStart"/>
      <w:r w:rsidRPr="00FA6235">
        <w:rPr>
          <w:rFonts w:ascii="FangSong" w:eastAsia="FangSong" w:hAnsi="FangSong"/>
          <w:sz w:val="30"/>
          <w:szCs w:val="30"/>
        </w:rPr>
        <w:t>微企业</w:t>
      </w:r>
      <w:proofErr w:type="gramEnd"/>
      <w:r w:rsidRPr="00FA6235">
        <w:rPr>
          <w:rFonts w:ascii="FangSong" w:eastAsia="FangSong" w:hAnsi="FangSong"/>
          <w:sz w:val="30"/>
          <w:szCs w:val="30"/>
        </w:rPr>
        <w:t>创业担保贷款，可通过创业担保贷款 担保基金提供担保形式支持。</w:t>
      </w:r>
    </w:p>
    <w:p w14:paraId="0F7A82BF" w14:textId="670B3CC2" w:rsidR="00465B81" w:rsidRPr="00FA6235" w:rsidRDefault="00465B81" w:rsidP="00465B81">
      <w:pPr>
        <w:pStyle w:val="Default"/>
        <w:ind w:firstLineChars="200" w:firstLine="602"/>
        <w:rPr>
          <w:rFonts w:ascii="FangSong" w:eastAsia="FangSong" w:hAnsi="FangSong" w:cstheme="minorBidi"/>
          <w:color w:val="auto"/>
          <w:sz w:val="30"/>
          <w:szCs w:val="30"/>
        </w:rPr>
      </w:pPr>
      <w:r w:rsidRPr="00FA6235">
        <w:rPr>
          <w:rFonts w:ascii="FangSong" w:eastAsia="FangSong" w:hAnsi="FangSong" w:cstheme="minorBidi"/>
          <w:b/>
          <w:bCs/>
          <w:color w:val="auto"/>
          <w:sz w:val="30"/>
          <w:szCs w:val="30"/>
        </w:rPr>
        <w:t>第十二条</w:t>
      </w:r>
      <w:r w:rsidRPr="00FA6235">
        <w:rPr>
          <w:rFonts w:ascii="FangSong" w:eastAsia="FangSong" w:hAnsi="FangSong" w:cstheme="minorBidi" w:hint="eastAsia"/>
          <w:b/>
          <w:bCs/>
          <w:color w:val="auto"/>
          <w:sz w:val="30"/>
          <w:szCs w:val="30"/>
        </w:rPr>
        <w:t xml:space="preserve"> </w:t>
      </w:r>
      <w:r w:rsidRPr="00FA6235">
        <w:rPr>
          <w:rFonts w:ascii="FangSong" w:eastAsia="FangSong" w:hAnsi="FangSong" w:cstheme="minorBidi"/>
          <w:color w:val="auto"/>
          <w:sz w:val="30"/>
          <w:szCs w:val="30"/>
        </w:rPr>
        <w:t>申请创业担保贷款贴息支持的个人和小</w:t>
      </w:r>
      <w:proofErr w:type="gramStart"/>
      <w:r w:rsidRPr="00FA6235">
        <w:rPr>
          <w:rFonts w:ascii="FangSong" w:eastAsia="FangSong" w:hAnsi="FangSong" w:cstheme="minorBidi"/>
          <w:color w:val="auto"/>
          <w:sz w:val="30"/>
          <w:szCs w:val="30"/>
        </w:rPr>
        <w:t>微企业</w:t>
      </w:r>
      <w:proofErr w:type="gramEnd"/>
      <w:r w:rsidRPr="00FA6235">
        <w:rPr>
          <w:rFonts w:ascii="FangSong" w:eastAsia="FangSong" w:hAnsi="FangSong" w:cstheme="minorBidi"/>
          <w:color w:val="auto"/>
          <w:sz w:val="30"/>
          <w:szCs w:val="30"/>
        </w:rPr>
        <w:t>应 向当地人力资源社会保障部门申请资格审核，通过资格审核的</w:t>
      </w:r>
      <w:r w:rsidRPr="00FA6235">
        <w:rPr>
          <w:rFonts w:ascii="FangSong" w:eastAsia="FangSong" w:hAnsi="FangSong" w:cstheme="minorBidi"/>
          <w:color w:val="auto"/>
          <w:sz w:val="30"/>
          <w:szCs w:val="30"/>
        </w:rPr>
        <w:lastRenderedPageBreak/>
        <w:t>个</w:t>
      </w:r>
      <w:r w:rsidRPr="00FA6235">
        <w:rPr>
          <w:rFonts w:ascii="FangSong" w:eastAsia="FangSong" w:hAnsi="FangSong" w:hint="eastAsia"/>
          <w:color w:val="auto"/>
          <w:sz w:val="30"/>
          <w:szCs w:val="30"/>
        </w:rPr>
        <w:t>人和小微企业，向当地创业担保贷款担保基金运营管理机构和经办银行提交担保和贷款申请，符合相关担保和贷款条件的，与经办银行签订创业担保贷款合同。</w:t>
      </w:r>
    </w:p>
    <w:sectPr w:rsidR="00465B81" w:rsidRPr="00FA623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amp;吀">
    <w:altName w:val="微软雅黑"/>
    <w:panose1 w:val="00000000000000000000"/>
    <w:charset w:val="86"/>
    <w:family w:val="auto"/>
    <w:notTrueType/>
    <w:pitch w:val="default"/>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FangSong">
    <w:altName w:val="FangSong"/>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586"/>
    <w:rsid w:val="00212D02"/>
    <w:rsid w:val="00346C64"/>
    <w:rsid w:val="00465B81"/>
    <w:rsid w:val="00C67586"/>
    <w:rsid w:val="00FA62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9381B"/>
  <w15:chartTrackingRefBased/>
  <w15:docId w15:val="{2F05BA74-A553-4921-BD07-6932ACD9D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65B81"/>
    <w:pPr>
      <w:widowControl w:val="0"/>
      <w:autoSpaceDE w:val="0"/>
      <w:autoSpaceDN w:val="0"/>
      <w:adjustRightInd w:val="0"/>
    </w:pPr>
    <w:rPr>
      <w:rFonts w:ascii="宋体&amp;吀" w:eastAsia="宋体&amp;吀" w:cs="宋体&amp;吀"/>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87</Words>
  <Characters>497</Characters>
  <Application>Microsoft Office Word</Application>
  <DocSecurity>0</DocSecurity>
  <Lines>4</Lines>
  <Paragraphs>1</Paragraphs>
  <ScaleCrop>false</ScaleCrop>
  <Company/>
  <LinksUpToDate>false</LinksUpToDate>
  <CharactersWithSpaces>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61600881@qq.com</dc:creator>
  <cp:keywords/>
  <dc:description/>
  <cp:lastModifiedBy>61600881@qq.com</cp:lastModifiedBy>
  <cp:revision>4</cp:revision>
  <dcterms:created xsi:type="dcterms:W3CDTF">2020-07-16T08:40:00Z</dcterms:created>
  <dcterms:modified xsi:type="dcterms:W3CDTF">2020-07-17T02:39:00Z</dcterms:modified>
</cp:coreProperties>
</file>